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16" w:rsidRPr="00DA14DD" w:rsidRDefault="00E15816" w:rsidP="00E15816">
      <w:pPr>
        <w:pStyle w:val="a"/>
        <w:keepNext/>
        <w:widowControl w:val="0"/>
        <w:numPr>
          <w:ilvl w:val="0"/>
          <w:numId w:val="0"/>
        </w:numPr>
        <w:spacing w:before="240" w:after="240"/>
        <w:ind w:firstLine="737"/>
        <w:jc w:val="both"/>
        <w:rPr>
          <w:b/>
          <w:i/>
          <w:sz w:val="26"/>
          <w:szCs w:val="26"/>
        </w:rPr>
      </w:pPr>
      <w:r w:rsidRPr="00DA14DD">
        <w:rPr>
          <w:b/>
          <w:i/>
          <w:sz w:val="26"/>
          <w:szCs w:val="26"/>
        </w:rPr>
        <w:t>Анализ причин аварийности и травматизма в поднадзорных организациях</w:t>
      </w:r>
    </w:p>
    <w:p w:rsidR="00E15816" w:rsidRPr="00DA14DD" w:rsidRDefault="00E15816" w:rsidP="000A2D58">
      <w:pPr>
        <w:pStyle w:val="a4"/>
        <w:keepNext/>
        <w:widowControl w:val="0"/>
        <w:spacing w:before="240" w:after="0"/>
        <w:ind w:left="0" w:firstLine="709"/>
        <w:jc w:val="both"/>
        <w:rPr>
          <w:bCs/>
          <w:iCs/>
          <w:sz w:val="26"/>
          <w:szCs w:val="26"/>
        </w:rPr>
      </w:pPr>
      <w:bookmarkStart w:id="0" w:name="_GoBack"/>
      <w:bookmarkEnd w:id="0"/>
      <w:r w:rsidRPr="00DA14DD">
        <w:rPr>
          <w:bCs/>
          <w:iCs/>
          <w:sz w:val="26"/>
          <w:szCs w:val="26"/>
        </w:rPr>
        <w:t xml:space="preserve">За 12 месяцев 2020 года на подконтрольных Управлению объектах произошло 3 несчастных случая со смертельным исходом и 6 тяжелых несчастных случая (за 12 мес. 2019 года –5 несчастных случаев со смертельным исходом, 5 тяжелых и 3 групповых несчастных случая с 1 смертельно пострадавшим и 3 тяжело пострадавшими). </w:t>
      </w:r>
    </w:p>
    <w:p w:rsidR="00E15816" w:rsidRPr="005D4D53" w:rsidRDefault="00E15816" w:rsidP="00E15816">
      <w:pPr>
        <w:pStyle w:val="a4"/>
        <w:keepNext/>
        <w:widowControl w:val="0"/>
        <w:spacing w:after="0"/>
        <w:ind w:left="0" w:firstLine="709"/>
        <w:jc w:val="center"/>
        <w:rPr>
          <w:bCs/>
          <w:iCs/>
          <w:sz w:val="26"/>
          <w:szCs w:val="26"/>
        </w:rPr>
      </w:pPr>
      <w:r w:rsidRPr="005D4D53">
        <w:rPr>
          <w:bCs/>
          <w:iCs/>
          <w:sz w:val="26"/>
          <w:szCs w:val="26"/>
        </w:rPr>
        <w:t>Аварийность и травматизм</w:t>
      </w:r>
    </w:p>
    <w:p w:rsidR="00E15816" w:rsidRPr="00C711DD" w:rsidRDefault="00E15816" w:rsidP="00E15816">
      <w:pPr>
        <w:pStyle w:val="a4"/>
        <w:keepNext/>
        <w:widowControl w:val="0"/>
        <w:spacing w:after="0"/>
        <w:ind w:left="0" w:firstLine="709"/>
        <w:jc w:val="right"/>
        <w:rPr>
          <w:bCs/>
          <w:iCs/>
          <w:sz w:val="24"/>
          <w:szCs w:val="24"/>
        </w:rPr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54"/>
        <w:gridCol w:w="1417"/>
        <w:gridCol w:w="1421"/>
      </w:tblGrid>
      <w:tr w:rsidR="00E15816" w:rsidRPr="00C711DD" w:rsidTr="005C334C">
        <w:tc>
          <w:tcPr>
            <w:tcW w:w="817" w:type="dxa"/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 w:rsidRPr="00C711DD">
              <w:rPr>
                <w:bCs/>
                <w:iCs/>
                <w:sz w:val="22"/>
                <w:szCs w:val="22"/>
              </w:rPr>
              <w:t xml:space="preserve">№ </w:t>
            </w:r>
            <w:proofErr w:type="gramStart"/>
            <w:r w:rsidRPr="00C711DD">
              <w:rPr>
                <w:bCs/>
                <w:iCs/>
                <w:sz w:val="22"/>
                <w:szCs w:val="22"/>
              </w:rPr>
              <w:t>п</w:t>
            </w:r>
            <w:proofErr w:type="gramEnd"/>
            <w:r w:rsidRPr="00C711DD">
              <w:rPr>
                <w:bCs/>
                <w:iCs/>
                <w:sz w:val="22"/>
                <w:szCs w:val="22"/>
              </w:rPr>
              <w:t>/п</w:t>
            </w:r>
          </w:p>
        </w:tc>
        <w:tc>
          <w:tcPr>
            <w:tcW w:w="5954" w:type="dxa"/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 w:rsidRPr="00C711DD">
              <w:rPr>
                <w:bCs/>
                <w:i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 w:rsidRPr="00C711DD">
              <w:rPr>
                <w:bCs/>
                <w:iCs/>
                <w:sz w:val="22"/>
                <w:szCs w:val="22"/>
              </w:rPr>
              <w:t xml:space="preserve">2019 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 w:rsidRPr="00C711DD">
              <w:rPr>
                <w:bCs/>
                <w:iCs/>
                <w:sz w:val="22"/>
                <w:szCs w:val="22"/>
              </w:rPr>
              <w:t>2020</w:t>
            </w:r>
          </w:p>
        </w:tc>
      </w:tr>
      <w:tr w:rsidR="00E15816" w:rsidRPr="00C711DD" w:rsidTr="005C334C">
        <w:tc>
          <w:tcPr>
            <w:tcW w:w="817" w:type="dxa"/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Количество несчастных случаев со смертельным исходом</w:t>
            </w:r>
          </w:p>
        </w:tc>
        <w:tc>
          <w:tcPr>
            <w:tcW w:w="1417" w:type="dxa"/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421" w:type="dxa"/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3</w:t>
            </w:r>
          </w:p>
        </w:tc>
      </w:tr>
      <w:tr w:rsidR="00E15816" w:rsidRPr="00C711DD" w:rsidTr="005C334C">
        <w:tc>
          <w:tcPr>
            <w:tcW w:w="817" w:type="dxa"/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Количество групповых несчастных случаев</w:t>
            </w:r>
          </w:p>
        </w:tc>
        <w:tc>
          <w:tcPr>
            <w:tcW w:w="1417" w:type="dxa"/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421" w:type="dxa"/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E15816" w:rsidRPr="00C711DD" w:rsidTr="005C334C">
        <w:tc>
          <w:tcPr>
            <w:tcW w:w="817" w:type="dxa"/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Количество несчастных случаев с тяжелым исходом</w:t>
            </w:r>
          </w:p>
        </w:tc>
        <w:tc>
          <w:tcPr>
            <w:tcW w:w="1417" w:type="dxa"/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421" w:type="dxa"/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6</w:t>
            </w:r>
          </w:p>
        </w:tc>
      </w:tr>
      <w:tr w:rsidR="00E15816" w:rsidRPr="00C711DD" w:rsidTr="005C334C">
        <w:tc>
          <w:tcPr>
            <w:tcW w:w="817" w:type="dxa"/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 xml:space="preserve">Количество аварий на объектах </w:t>
            </w:r>
            <w:proofErr w:type="spellStart"/>
            <w:r w:rsidRPr="00C711DD">
              <w:rPr>
                <w:bCs/>
                <w:iCs/>
                <w:sz w:val="24"/>
                <w:szCs w:val="24"/>
              </w:rPr>
              <w:t>энергонадзора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763</w:t>
            </w:r>
          </w:p>
        </w:tc>
        <w:tc>
          <w:tcPr>
            <w:tcW w:w="1421" w:type="dxa"/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594</w:t>
            </w:r>
          </w:p>
        </w:tc>
      </w:tr>
      <w:tr w:rsidR="00E15816" w:rsidRPr="00C711DD" w:rsidTr="005C334C">
        <w:tc>
          <w:tcPr>
            <w:tcW w:w="817" w:type="dxa"/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4.1</w:t>
            </w:r>
          </w:p>
        </w:tc>
        <w:tc>
          <w:tcPr>
            <w:tcW w:w="5954" w:type="dxa"/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 xml:space="preserve">- из них расследуемых </w:t>
            </w:r>
            <w:proofErr w:type="spellStart"/>
            <w:r w:rsidRPr="00C711DD">
              <w:rPr>
                <w:bCs/>
                <w:iCs/>
                <w:sz w:val="24"/>
                <w:szCs w:val="24"/>
              </w:rPr>
              <w:t>Ростехнадзором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3</w:t>
            </w:r>
          </w:p>
        </w:tc>
      </w:tr>
      <w:tr w:rsidR="00E15816" w:rsidRPr="00C711DD" w:rsidTr="005C334C">
        <w:tc>
          <w:tcPr>
            <w:tcW w:w="817" w:type="dxa"/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Количество утрат ВМ</w:t>
            </w:r>
          </w:p>
        </w:tc>
        <w:tc>
          <w:tcPr>
            <w:tcW w:w="1417" w:type="dxa"/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21" w:type="dxa"/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E15816" w:rsidRPr="00C711DD" w:rsidTr="005C334C">
        <w:tc>
          <w:tcPr>
            <w:tcW w:w="817" w:type="dxa"/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Количество инцидентов</w:t>
            </w:r>
          </w:p>
        </w:tc>
        <w:tc>
          <w:tcPr>
            <w:tcW w:w="1417" w:type="dxa"/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421" w:type="dxa"/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</w:t>
            </w:r>
          </w:p>
        </w:tc>
      </w:tr>
      <w:tr w:rsidR="00E15816" w:rsidRPr="00C711DD" w:rsidTr="005C33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Всего травмированных в результате аварий и несчастных случаев: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9</w:t>
            </w:r>
          </w:p>
        </w:tc>
      </w:tr>
      <w:tr w:rsidR="00E15816" w:rsidRPr="00C711DD" w:rsidTr="005C33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7.1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- из них со смертельным исходом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16" w:rsidRPr="00C711DD" w:rsidRDefault="00E15816" w:rsidP="005C334C">
            <w:pPr>
              <w:pStyle w:val="a4"/>
              <w:keepNext/>
              <w:widowControl w:val="0"/>
              <w:spacing w:after="0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C711DD">
              <w:rPr>
                <w:bCs/>
                <w:iCs/>
                <w:sz w:val="24"/>
                <w:szCs w:val="24"/>
              </w:rPr>
              <w:t>3</w:t>
            </w:r>
          </w:p>
        </w:tc>
      </w:tr>
    </w:tbl>
    <w:p w:rsidR="00E15816" w:rsidRDefault="00E15816" w:rsidP="00E15816">
      <w:pPr>
        <w:pStyle w:val="a4"/>
        <w:keepNext/>
        <w:widowControl w:val="0"/>
        <w:spacing w:before="120" w:after="0"/>
        <w:ind w:left="0" w:firstLine="709"/>
        <w:jc w:val="both"/>
        <w:rPr>
          <w:bCs/>
          <w:iCs/>
          <w:sz w:val="26"/>
          <w:szCs w:val="26"/>
        </w:rPr>
      </w:pPr>
      <w:r w:rsidRPr="004E1089">
        <w:rPr>
          <w:bCs/>
          <w:i/>
          <w:iCs/>
          <w:sz w:val="26"/>
          <w:szCs w:val="26"/>
        </w:rPr>
        <w:t>Смертельны</w:t>
      </w:r>
      <w:r>
        <w:rPr>
          <w:bCs/>
          <w:i/>
          <w:iCs/>
          <w:sz w:val="26"/>
          <w:szCs w:val="26"/>
        </w:rPr>
        <w:t>е</w:t>
      </w:r>
      <w:r w:rsidRPr="004E1089">
        <w:rPr>
          <w:bCs/>
          <w:iCs/>
          <w:sz w:val="26"/>
          <w:szCs w:val="26"/>
        </w:rPr>
        <w:t xml:space="preserve"> случа</w:t>
      </w:r>
      <w:r>
        <w:rPr>
          <w:bCs/>
          <w:iCs/>
          <w:sz w:val="26"/>
          <w:szCs w:val="26"/>
        </w:rPr>
        <w:t>и</w:t>
      </w:r>
      <w:r w:rsidRPr="004E1089">
        <w:rPr>
          <w:bCs/>
          <w:iCs/>
          <w:sz w:val="26"/>
          <w:szCs w:val="26"/>
        </w:rPr>
        <w:t xml:space="preserve"> зарегистрирован</w:t>
      </w:r>
      <w:r>
        <w:rPr>
          <w:bCs/>
          <w:iCs/>
          <w:sz w:val="26"/>
          <w:szCs w:val="26"/>
        </w:rPr>
        <w:t>ы:</w:t>
      </w:r>
    </w:p>
    <w:p w:rsidR="00E15816" w:rsidRDefault="00E15816" w:rsidP="00E15816">
      <w:pPr>
        <w:pStyle w:val="a4"/>
        <w:keepNext/>
        <w:widowControl w:val="0"/>
        <w:spacing w:before="120" w:after="0"/>
        <w:ind w:left="0"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- 1  в угольной отрасли;</w:t>
      </w:r>
    </w:p>
    <w:p w:rsidR="00E15816" w:rsidRPr="00663982" w:rsidRDefault="00E15816" w:rsidP="00E15816">
      <w:pPr>
        <w:pStyle w:val="a4"/>
        <w:keepNext/>
        <w:widowControl w:val="0"/>
        <w:spacing w:after="0"/>
        <w:ind w:left="0" w:firstLine="709"/>
        <w:jc w:val="both"/>
        <w:rPr>
          <w:bCs/>
          <w:sz w:val="26"/>
          <w:szCs w:val="26"/>
        </w:rPr>
      </w:pPr>
      <w:r>
        <w:rPr>
          <w:bCs/>
          <w:iCs/>
          <w:sz w:val="26"/>
          <w:szCs w:val="26"/>
        </w:rPr>
        <w:t xml:space="preserve">- 1 </w:t>
      </w:r>
      <w:r w:rsidRPr="00663982">
        <w:rPr>
          <w:bCs/>
          <w:iCs/>
          <w:sz w:val="26"/>
          <w:szCs w:val="26"/>
        </w:rPr>
        <w:t xml:space="preserve"> </w:t>
      </w:r>
      <w:r w:rsidRPr="00663982">
        <w:rPr>
          <w:bCs/>
          <w:sz w:val="26"/>
          <w:szCs w:val="26"/>
        </w:rPr>
        <w:t>в горнорудной отрасли,</w:t>
      </w:r>
    </w:p>
    <w:p w:rsidR="00E15816" w:rsidRDefault="00E15816" w:rsidP="00E15816">
      <w:pPr>
        <w:pStyle w:val="a4"/>
        <w:keepNext/>
        <w:widowControl w:val="0"/>
        <w:spacing w:after="0"/>
        <w:ind w:left="0" w:firstLine="709"/>
        <w:jc w:val="both"/>
        <w:rPr>
          <w:bCs/>
          <w:sz w:val="26"/>
          <w:szCs w:val="26"/>
        </w:rPr>
      </w:pPr>
      <w:r w:rsidRPr="00663982">
        <w:rPr>
          <w:bCs/>
          <w:sz w:val="26"/>
          <w:szCs w:val="26"/>
        </w:rPr>
        <w:t xml:space="preserve">- 1 на объекте использования грузоподъемных механизмов. </w:t>
      </w:r>
    </w:p>
    <w:p w:rsidR="00E15816" w:rsidRPr="004E1089" w:rsidRDefault="00E15816" w:rsidP="00E15816">
      <w:pPr>
        <w:pStyle w:val="a4"/>
        <w:keepNext/>
        <w:widowControl w:val="0"/>
        <w:spacing w:before="120" w:after="0"/>
        <w:ind w:left="0" w:firstLine="709"/>
        <w:jc w:val="both"/>
        <w:rPr>
          <w:bCs/>
          <w:i/>
          <w:iCs/>
          <w:sz w:val="26"/>
          <w:szCs w:val="26"/>
          <w:u w:val="single"/>
        </w:rPr>
      </w:pPr>
      <w:r w:rsidRPr="004E1089">
        <w:rPr>
          <w:bCs/>
          <w:i/>
          <w:iCs/>
          <w:sz w:val="26"/>
          <w:szCs w:val="26"/>
          <w:u w:val="single"/>
        </w:rPr>
        <w:t>1. АО "ГОК «</w:t>
      </w:r>
      <w:proofErr w:type="spellStart"/>
      <w:r w:rsidRPr="004E1089">
        <w:rPr>
          <w:bCs/>
          <w:i/>
          <w:iCs/>
          <w:sz w:val="26"/>
          <w:szCs w:val="26"/>
          <w:u w:val="single"/>
        </w:rPr>
        <w:t>Инаглинский</w:t>
      </w:r>
      <w:proofErr w:type="spellEnd"/>
      <w:r w:rsidRPr="004E1089">
        <w:rPr>
          <w:bCs/>
          <w:i/>
          <w:iCs/>
          <w:sz w:val="26"/>
          <w:szCs w:val="26"/>
          <w:u w:val="single"/>
        </w:rPr>
        <w:t>», шахта «</w:t>
      </w:r>
      <w:proofErr w:type="spellStart"/>
      <w:r w:rsidRPr="004E1089">
        <w:rPr>
          <w:bCs/>
          <w:i/>
          <w:iCs/>
          <w:sz w:val="26"/>
          <w:szCs w:val="26"/>
          <w:u w:val="single"/>
        </w:rPr>
        <w:t>Инаглинская</w:t>
      </w:r>
      <w:proofErr w:type="spellEnd"/>
      <w:r w:rsidRPr="004E1089">
        <w:rPr>
          <w:bCs/>
          <w:i/>
          <w:iCs/>
          <w:sz w:val="26"/>
          <w:szCs w:val="26"/>
          <w:u w:val="single"/>
        </w:rPr>
        <w:t>»</w:t>
      </w:r>
      <w:r>
        <w:rPr>
          <w:bCs/>
          <w:i/>
          <w:iCs/>
          <w:sz w:val="26"/>
          <w:szCs w:val="26"/>
          <w:u w:val="single"/>
        </w:rPr>
        <w:t xml:space="preserve">, </w:t>
      </w:r>
      <w:r w:rsidRPr="004E1089">
        <w:rPr>
          <w:bCs/>
          <w:i/>
          <w:iCs/>
          <w:sz w:val="26"/>
          <w:szCs w:val="26"/>
          <w:u w:val="single"/>
        </w:rPr>
        <w:t xml:space="preserve"> </w:t>
      </w:r>
      <w:r w:rsidRPr="007420D9">
        <w:rPr>
          <w:bCs/>
          <w:i/>
          <w:iCs/>
          <w:sz w:val="26"/>
          <w:szCs w:val="26"/>
          <w:u w:val="single"/>
        </w:rPr>
        <w:t>А73-01314-0002</w:t>
      </w:r>
      <w:r>
        <w:rPr>
          <w:bCs/>
          <w:i/>
          <w:iCs/>
          <w:sz w:val="26"/>
          <w:szCs w:val="26"/>
          <w:u w:val="single"/>
        </w:rPr>
        <w:t xml:space="preserve">, 1 класс опасности </w:t>
      </w:r>
      <w:r w:rsidRPr="004E1089">
        <w:rPr>
          <w:bCs/>
          <w:i/>
          <w:iCs/>
          <w:sz w:val="26"/>
          <w:szCs w:val="26"/>
          <w:u w:val="single"/>
        </w:rPr>
        <w:t xml:space="preserve">(У).                  </w:t>
      </w:r>
    </w:p>
    <w:p w:rsidR="00E15816" w:rsidRPr="004E1089" w:rsidRDefault="00E15816" w:rsidP="00E15816">
      <w:pPr>
        <w:pStyle w:val="a4"/>
        <w:keepNext/>
        <w:widowControl w:val="0"/>
        <w:spacing w:before="120" w:after="0"/>
        <w:ind w:left="0" w:firstLine="709"/>
        <w:jc w:val="both"/>
        <w:rPr>
          <w:bCs/>
          <w:iCs/>
          <w:sz w:val="26"/>
          <w:szCs w:val="26"/>
        </w:rPr>
      </w:pPr>
      <w:r w:rsidRPr="007420D9">
        <w:rPr>
          <w:bCs/>
          <w:i/>
          <w:iCs/>
          <w:sz w:val="26"/>
          <w:szCs w:val="26"/>
        </w:rPr>
        <w:t>27.04.2020</w:t>
      </w:r>
      <w:r w:rsidRPr="004E1089">
        <w:rPr>
          <w:bCs/>
          <w:iCs/>
          <w:sz w:val="26"/>
          <w:szCs w:val="26"/>
        </w:rPr>
        <w:t xml:space="preserve"> в 03 часа 46 мин. в забое Конвейерного штрека 15-1-1, при передвижении по выработке, в результате наезда самоходного вагона JOY-10SC32 смертельно травмирован (придавлен к борту выработки) электрослесарь подземный участка УПР-1 Стрижков Владислав Владимирович.</w:t>
      </w:r>
    </w:p>
    <w:p w:rsidR="00E15816" w:rsidRDefault="00E15816" w:rsidP="00E15816">
      <w:pPr>
        <w:pStyle w:val="a4"/>
        <w:keepNext/>
        <w:widowControl w:val="0"/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4E1089">
        <w:rPr>
          <w:bCs/>
          <w:iCs/>
          <w:sz w:val="26"/>
          <w:szCs w:val="26"/>
        </w:rPr>
        <w:t xml:space="preserve">Комиссия, проводившая специальное расследование </w:t>
      </w:r>
      <w:r>
        <w:rPr>
          <w:bCs/>
          <w:iCs/>
          <w:sz w:val="26"/>
          <w:szCs w:val="26"/>
        </w:rPr>
        <w:t>смертельного</w:t>
      </w:r>
      <w:r w:rsidRPr="004E1089">
        <w:rPr>
          <w:bCs/>
          <w:iCs/>
          <w:sz w:val="26"/>
          <w:szCs w:val="26"/>
        </w:rPr>
        <w:t xml:space="preserve"> несчастного случая установила, что его причинами явились неудовлетворительная организация производства работ, нарушение работником трудового распорядка и дисциплины труда.</w:t>
      </w:r>
    </w:p>
    <w:p w:rsidR="00E15816" w:rsidRPr="004E1089" w:rsidRDefault="00E15816" w:rsidP="00E15816">
      <w:pPr>
        <w:pStyle w:val="a4"/>
        <w:keepNext/>
        <w:widowControl w:val="0"/>
        <w:spacing w:before="120" w:after="0"/>
        <w:ind w:left="0" w:firstLine="709"/>
        <w:jc w:val="both"/>
        <w:rPr>
          <w:bCs/>
          <w:i/>
          <w:iCs/>
          <w:sz w:val="26"/>
          <w:szCs w:val="26"/>
          <w:u w:val="single"/>
        </w:rPr>
      </w:pPr>
      <w:r>
        <w:rPr>
          <w:bCs/>
          <w:i/>
          <w:iCs/>
          <w:sz w:val="26"/>
          <w:szCs w:val="26"/>
          <w:u w:val="single"/>
        </w:rPr>
        <w:t>2. АО «</w:t>
      </w:r>
      <w:r w:rsidRPr="004E1089">
        <w:rPr>
          <w:bCs/>
          <w:i/>
          <w:iCs/>
          <w:sz w:val="26"/>
          <w:szCs w:val="26"/>
          <w:u w:val="single"/>
        </w:rPr>
        <w:t>Г</w:t>
      </w:r>
      <w:r>
        <w:rPr>
          <w:bCs/>
          <w:i/>
          <w:iCs/>
          <w:sz w:val="26"/>
          <w:szCs w:val="26"/>
          <w:u w:val="single"/>
        </w:rPr>
        <w:t>Р</w:t>
      </w:r>
      <w:r w:rsidRPr="004E1089">
        <w:rPr>
          <w:bCs/>
          <w:i/>
          <w:iCs/>
          <w:sz w:val="26"/>
          <w:szCs w:val="26"/>
          <w:u w:val="single"/>
        </w:rPr>
        <w:t>К «</w:t>
      </w:r>
      <w:r>
        <w:rPr>
          <w:bCs/>
          <w:i/>
          <w:iCs/>
          <w:sz w:val="26"/>
          <w:szCs w:val="26"/>
          <w:u w:val="single"/>
        </w:rPr>
        <w:t>Западная</w:t>
      </w:r>
      <w:r w:rsidRPr="004E1089">
        <w:rPr>
          <w:bCs/>
          <w:i/>
          <w:iCs/>
          <w:sz w:val="26"/>
          <w:szCs w:val="26"/>
          <w:u w:val="single"/>
        </w:rPr>
        <w:t xml:space="preserve">», </w:t>
      </w:r>
      <w:r w:rsidRPr="007420D9">
        <w:rPr>
          <w:bCs/>
          <w:i/>
          <w:iCs/>
          <w:sz w:val="26"/>
          <w:szCs w:val="26"/>
          <w:u w:val="single"/>
        </w:rPr>
        <w:t>А73-00139-0007</w:t>
      </w:r>
      <w:r>
        <w:rPr>
          <w:bCs/>
          <w:i/>
          <w:iCs/>
          <w:sz w:val="26"/>
          <w:szCs w:val="26"/>
          <w:u w:val="single"/>
        </w:rPr>
        <w:t>, 4 класс опасности</w:t>
      </w:r>
      <w:r w:rsidRPr="004E1089">
        <w:rPr>
          <w:bCs/>
          <w:i/>
          <w:iCs/>
          <w:sz w:val="26"/>
          <w:szCs w:val="26"/>
          <w:u w:val="single"/>
        </w:rPr>
        <w:t xml:space="preserve"> (</w:t>
      </w:r>
      <w:r>
        <w:rPr>
          <w:bCs/>
          <w:i/>
          <w:iCs/>
          <w:sz w:val="26"/>
          <w:szCs w:val="26"/>
          <w:u w:val="single"/>
        </w:rPr>
        <w:t>ПС</w:t>
      </w:r>
      <w:r w:rsidRPr="004E1089">
        <w:rPr>
          <w:bCs/>
          <w:i/>
          <w:iCs/>
          <w:sz w:val="26"/>
          <w:szCs w:val="26"/>
          <w:u w:val="single"/>
        </w:rPr>
        <w:t xml:space="preserve">).                  </w:t>
      </w:r>
    </w:p>
    <w:p w:rsidR="00E15816" w:rsidRPr="00BE709C" w:rsidRDefault="00E15816" w:rsidP="00E15816">
      <w:pPr>
        <w:pStyle w:val="a4"/>
        <w:keepNext/>
        <w:widowControl w:val="0"/>
        <w:spacing w:before="120" w:after="0"/>
        <w:ind w:left="0" w:firstLine="709"/>
        <w:jc w:val="both"/>
        <w:rPr>
          <w:bCs/>
          <w:iCs/>
          <w:sz w:val="26"/>
          <w:szCs w:val="26"/>
        </w:rPr>
      </w:pPr>
      <w:r w:rsidRPr="00BE709C">
        <w:rPr>
          <w:bCs/>
          <w:i/>
          <w:iCs/>
          <w:sz w:val="26"/>
          <w:szCs w:val="26"/>
        </w:rPr>
        <w:t>09.11.2020</w:t>
      </w:r>
      <w:r w:rsidRPr="00BE709C">
        <w:rPr>
          <w:bCs/>
          <w:iCs/>
          <w:sz w:val="26"/>
          <w:szCs w:val="26"/>
        </w:rPr>
        <w:t xml:space="preserve">  при производстве погрузо-разгрузочных работ на площадк</w:t>
      </w:r>
      <w:r>
        <w:rPr>
          <w:bCs/>
          <w:iCs/>
          <w:sz w:val="26"/>
          <w:szCs w:val="26"/>
        </w:rPr>
        <w:t>е складирования металлолома рудн</w:t>
      </w:r>
      <w:r w:rsidRPr="00BE709C">
        <w:rPr>
          <w:bCs/>
          <w:iCs/>
          <w:sz w:val="26"/>
          <w:szCs w:val="26"/>
        </w:rPr>
        <w:t>ика «</w:t>
      </w:r>
      <w:proofErr w:type="spellStart"/>
      <w:r w:rsidRPr="00BE709C">
        <w:rPr>
          <w:bCs/>
          <w:iCs/>
          <w:sz w:val="26"/>
          <w:szCs w:val="26"/>
        </w:rPr>
        <w:t>Бадран</w:t>
      </w:r>
      <w:proofErr w:type="spellEnd"/>
      <w:r w:rsidRPr="00BE709C">
        <w:rPr>
          <w:bCs/>
          <w:iCs/>
          <w:sz w:val="26"/>
          <w:szCs w:val="26"/>
        </w:rPr>
        <w:t xml:space="preserve">» автокраном КС – 45721 (№ установки 3693/2646 2017 года выпуска), водитель автокрана ИП </w:t>
      </w:r>
      <w:proofErr w:type="spellStart"/>
      <w:r w:rsidRPr="00BE709C">
        <w:rPr>
          <w:bCs/>
          <w:iCs/>
          <w:sz w:val="26"/>
          <w:szCs w:val="26"/>
        </w:rPr>
        <w:t>Жариков</w:t>
      </w:r>
      <w:proofErr w:type="spellEnd"/>
      <w:r w:rsidRPr="00BE709C">
        <w:rPr>
          <w:bCs/>
          <w:iCs/>
          <w:sz w:val="26"/>
          <w:szCs w:val="26"/>
        </w:rPr>
        <w:t xml:space="preserve"> Владимир Александрович по неосторожности оступился </w:t>
      </w:r>
      <w:proofErr w:type="gramStart"/>
      <w:r w:rsidRPr="00BE709C">
        <w:rPr>
          <w:bCs/>
          <w:iCs/>
          <w:sz w:val="26"/>
          <w:szCs w:val="26"/>
        </w:rPr>
        <w:t>и</w:t>
      </w:r>
      <w:proofErr w:type="gramEnd"/>
      <w:r w:rsidRPr="00BE709C">
        <w:rPr>
          <w:bCs/>
          <w:iCs/>
          <w:sz w:val="26"/>
          <w:szCs w:val="26"/>
        </w:rPr>
        <w:t xml:space="preserve"> падая, зацепил погружаемый груз. В результате чего груз упал - смертельно травмировав водителя.</w:t>
      </w:r>
    </w:p>
    <w:p w:rsidR="00E15816" w:rsidRPr="00CC7FD9" w:rsidRDefault="00E15816" w:rsidP="00E15816">
      <w:pPr>
        <w:pStyle w:val="a4"/>
        <w:keepNext/>
        <w:widowControl w:val="0"/>
        <w:spacing w:after="0"/>
        <w:ind w:left="0" w:firstLine="709"/>
        <w:jc w:val="both"/>
        <w:rPr>
          <w:sz w:val="26"/>
          <w:szCs w:val="26"/>
        </w:rPr>
      </w:pPr>
      <w:r w:rsidRPr="00CC7FD9">
        <w:rPr>
          <w:bCs/>
          <w:iCs/>
          <w:sz w:val="26"/>
          <w:szCs w:val="26"/>
        </w:rPr>
        <w:t>Комиссия, проводившая специальное расследование смертельного несчастного случая установила, что его причинами явились нарушение работником трудового распорядка и дисциплины труда, неудовлетворительная организация производства работ,</w:t>
      </w:r>
      <w:r w:rsidRPr="00CC7FD9">
        <w:rPr>
          <w:sz w:val="26"/>
          <w:szCs w:val="26"/>
        </w:rPr>
        <w:t xml:space="preserve"> выразившаяся:</w:t>
      </w:r>
    </w:p>
    <w:p w:rsidR="00E15816" w:rsidRPr="00CC7FD9" w:rsidRDefault="00E15816" w:rsidP="00E15816">
      <w:pPr>
        <w:keepNext/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CC7FD9">
        <w:rPr>
          <w:sz w:val="26"/>
          <w:szCs w:val="26"/>
        </w:rPr>
        <w:t>- в отсутствии должностных инструкций ответственных за безопасное ведение работ с применением подъемных сооружений;</w:t>
      </w:r>
    </w:p>
    <w:p w:rsidR="00E15816" w:rsidRPr="00CC7FD9" w:rsidRDefault="00E15816" w:rsidP="00E15816">
      <w:pPr>
        <w:keepNext/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CC7FD9">
        <w:rPr>
          <w:sz w:val="26"/>
          <w:szCs w:val="26"/>
        </w:rPr>
        <w:t>- в отсутствии на месте производства работ ответственного за безопасное ведение работ специалиста;</w:t>
      </w:r>
    </w:p>
    <w:p w:rsidR="00E15816" w:rsidRPr="00CC7FD9" w:rsidRDefault="00E15816" w:rsidP="00E15816">
      <w:pPr>
        <w:keepNext/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CC7FD9">
        <w:rPr>
          <w:sz w:val="26"/>
          <w:szCs w:val="26"/>
        </w:rPr>
        <w:t xml:space="preserve">- в отсутствии аттестации по промышленной безопасности у специалистов </w:t>
      </w:r>
      <w:r w:rsidRPr="00CC7FD9">
        <w:rPr>
          <w:sz w:val="26"/>
          <w:szCs w:val="26"/>
        </w:rPr>
        <w:lastRenderedPageBreak/>
        <w:t>эксплуатирующих подъемные сооружения;</w:t>
      </w:r>
    </w:p>
    <w:p w:rsidR="00E15816" w:rsidRPr="00CC7FD9" w:rsidRDefault="00E15816" w:rsidP="00E15816">
      <w:pPr>
        <w:keepNext/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CC7FD9">
        <w:rPr>
          <w:sz w:val="26"/>
          <w:szCs w:val="26"/>
        </w:rPr>
        <w:t>- в допуске к работе подъемного сооружения с не работающим устройством безопасности;</w:t>
      </w:r>
    </w:p>
    <w:p w:rsidR="00E15816" w:rsidRPr="004E1089" w:rsidRDefault="00E15816" w:rsidP="00E15816">
      <w:pPr>
        <w:pStyle w:val="a4"/>
        <w:keepNext/>
        <w:widowControl w:val="0"/>
        <w:spacing w:before="120" w:after="0"/>
        <w:ind w:left="0" w:firstLine="709"/>
        <w:jc w:val="both"/>
        <w:rPr>
          <w:bCs/>
          <w:i/>
          <w:iCs/>
          <w:sz w:val="26"/>
          <w:szCs w:val="26"/>
          <w:u w:val="single"/>
        </w:rPr>
      </w:pPr>
      <w:r>
        <w:rPr>
          <w:bCs/>
          <w:i/>
          <w:iCs/>
          <w:sz w:val="26"/>
          <w:szCs w:val="26"/>
          <w:u w:val="single"/>
        </w:rPr>
        <w:t>3. ООО Рудник «Дуэт</w:t>
      </w:r>
      <w:r w:rsidRPr="004E1089">
        <w:rPr>
          <w:bCs/>
          <w:i/>
          <w:iCs/>
          <w:sz w:val="26"/>
          <w:szCs w:val="26"/>
          <w:u w:val="single"/>
        </w:rPr>
        <w:t xml:space="preserve">», </w:t>
      </w:r>
      <w:r w:rsidRPr="004D0F19">
        <w:rPr>
          <w:bCs/>
          <w:i/>
          <w:iCs/>
          <w:sz w:val="26"/>
          <w:szCs w:val="26"/>
          <w:u w:val="single"/>
        </w:rPr>
        <w:t>А73-01077-0001</w:t>
      </w:r>
      <w:r>
        <w:rPr>
          <w:bCs/>
          <w:i/>
          <w:iCs/>
          <w:sz w:val="26"/>
          <w:szCs w:val="26"/>
          <w:u w:val="single"/>
        </w:rPr>
        <w:t>, 2 класс опасности</w:t>
      </w:r>
      <w:r w:rsidRPr="004E1089">
        <w:rPr>
          <w:bCs/>
          <w:i/>
          <w:iCs/>
          <w:sz w:val="26"/>
          <w:szCs w:val="26"/>
          <w:u w:val="single"/>
        </w:rPr>
        <w:t xml:space="preserve"> (</w:t>
      </w:r>
      <w:r>
        <w:rPr>
          <w:bCs/>
          <w:i/>
          <w:iCs/>
          <w:sz w:val="26"/>
          <w:szCs w:val="26"/>
          <w:u w:val="single"/>
        </w:rPr>
        <w:t>Г</w:t>
      </w:r>
      <w:r w:rsidRPr="004E1089">
        <w:rPr>
          <w:bCs/>
          <w:i/>
          <w:iCs/>
          <w:sz w:val="26"/>
          <w:szCs w:val="26"/>
          <w:u w:val="single"/>
        </w:rPr>
        <w:t xml:space="preserve">).                  </w:t>
      </w:r>
    </w:p>
    <w:p w:rsidR="00E15816" w:rsidRPr="002A0047" w:rsidRDefault="00E15816" w:rsidP="00E15816">
      <w:pPr>
        <w:keepNext/>
        <w:widowControl w:val="0"/>
        <w:spacing w:before="120"/>
        <w:ind w:firstLine="709"/>
        <w:jc w:val="both"/>
        <w:rPr>
          <w:sz w:val="26"/>
          <w:szCs w:val="26"/>
        </w:rPr>
      </w:pPr>
      <w:r w:rsidRPr="004D0F19">
        <w:rPr>
          <w:bCs/>
          <w:i/>
          <w:iCs/>
          <w:sz w:val="26"/>
          <w:szCs w:val="26"/>
        </w:rPr>
        <w:t xml:space="preserve">02 декабря 2020 года </w:t>
      </w:r>
      <w:r w:rsidRPr="004D0F19">
        <w:rPr>
          <w:bCs/>
          <w:iCs/>
          <w:sz w:val="26"/>
          <w:szCs w:val="26"/>
        </w:rPr>
        <w:t>в 05 часа 14 минут местного времени при бурении шпуров произошло</w:t>
      </w:r>
      <w:r w:rsidRPr="004D0F19">
        <w:rPr>
          <w:sz w:val="26"/>
          <w:szCs w:val="26"/>
        </w:rPr>
        <w:t xml:space="preserve"> отслоение негабарита горной массы с кровли выработки</w:t>
      </w:r>
      <w:r w:rsidRPr="002A0047">
        <w:rPr>
          <w:sz w:val="26"/>
          <w:szCs w:val="26"/>
        </w:rPr>
        <w:t xml:space="preserve">, вследствие чего был смертельно травмирован проходчик ООО Рудник «Дуэт». </w:t>
      </w:r>
    </w:p>
    <w:p w:rsidR="00E15816" w:rsidRDefault="00E15816" w:rsidP="00E15816">
      <w:pPr>
        <w:keepNext/>
        <w:widowControl w:val="0"/>
        <w:ind w:firstLine="709"/>
        <w:jc w:val="both"/>
        <w:rPr>
          <w:sz w:val="26"/>
          <w:szCs w:val="26"/>
        </w:rPr>
      </w:pPr>
      <w:r w:rsidRPr="002A0047">
        <w:rPr>
          <w:sz w:val="26"/>
          <w:szCs w:val="26"/>
        </w:rPr>
        <w:t>Комиссия, проводившая расследование несчастного случая со смертельным исходом установила, что его причинами явились:</w:t>
      </w:r>
    </w:p>
    <w:p w:rsidR="00E15816" w:rsidRPr="0093266B" w:rsidRDefault="00E15816" w:rsidP="00E15816">
      <w:pPr>
        <w:keepNext/>
        <w:widowControl w:val="0"/>
        <w:ind w:firstLine="708"/>
        <w:jc w:val="both"/>
        <w:rPr>
          <w:sz w:val="26"/>
          <w:szCs w:val="26"/>
        </w:rPr>
      </w:pPr>
      <w:r w:rsidRPr="0093266B">
        <w:rPr>
          <w:sz w:val="26"/>
          <w:szCs w:val="26"/>
        </w:rPr>
        <w:t xml:space="preserve">- неудовлетворительная организация производства работ, выразившаяся в, выдаче </w:t>
      </w:r>
      <w:proofErr w:type="gramStart"/>
      <w:r w:rsidRPr="0093266B">
        <w:rPr>
          <w:sz w:val="26"/>
          <w:szCs w:val="26"/>
        </w:rPr>
        <w:t>наряд-задания</w:t>
      </w:r>
      <w:proofErr w:type="gramEnd"/>
      <w:r w:rsidRPr="0093266B">
        <w:rPr>
          <w:sz w:val="26"/>
          <w:szCs w:val="26"/>
        </w:rPr>
        <w:t xml:space="preserve"> и допуске проходчиков к производству работ в блоке имеющего нарушения требований безопасности; </w:t>
      </w:r>
    </w:p>
    <w:p w:rsidR="00E15816" w:rsidRPr="0093266B" w:rsidRDefault="00E15816" w:rsidP="00E15816">
      <w:pPr>
        <w:keepNext/>
        <w:widowControl w:val="0"/>
        <w:ind w:firstLine="709"/>
        <w:jc w:val="both"/>
        <w:rPr>
          <w:sz w:val="26"/>
          <w:szCs w:val="26"/>
        </w:rPr>
      </w:pPr>
      <w:r w:rsidRPr="0093266B">
        <w:rPr>
          <w:sz w:val="26"/>
          <w:szCs w:val="26"/>
        </w:rPr>
        <w:t>- нарушение работником трудового распорядка и дисциплины труда выразившееся в не приведении в безопасное состояние рабочего места;</w:t>
      </w:r>
    </w:p>
    <w:p w:rsidR="00E15816" w:rsidRPr="0093266B" w:rsidRDefault="00E15816" w:rsidP="00E15816">
      <w:pPr>
        <w:keepNext/>
        <w:widowControl w:val="0"/>
        <w:ind w:firstLine="709"/>
        <w:jc w:val="both"/>
        <w:rPr>
          <w:sz w:val="26"/>
          <w:szCs w:val="26"/>
        </w:rPr>
      </w:pPr>
      <w:r w:rsidRPr="0093266B">
        <w:rPr>
          <w:sz w:val="26"/>
          <w:szCs w:val="26"/>
        </w:rPr>
        <w:t>- нарушение технологического процесса, выразившееся в приемке блока в эксплуатацию до проведения мероприятий предусмотренных проектом;</w:t>
      </w:r>
    </w:p>
    <w:p w:rsidR="00E15816" w:rsidRDefault="00E15816" w:rsidP="00E15816">
      <w:pPr>
        <w:keepNext/>
        <w:widowControl w:val="0"/>
        <w:ind w:firstLine="709"/>
        <w:jc w:val="both"/>
        <w:rPr>
          <w:sz w:val="26"/>
          <w:szCs w:val="26"/>
        </w:rPr>
      </w:pPr>
      <w:r w:rsidRPr="0093266B">
        <w:rPr>
          <w:sz w:val="26"/>
          <w:szCs w:val="26"/>
        </w:rPr>
        <w:t>- неудовлетворительная организация производства работ, выразившаяся в, неудовлетворительной организации и осуществлении производственного контроля за соблюдением требований промышленной безопасности при ведении горных работ со стороны геолого-маркшейдерской службы и руководств</w:t>
      </w:r>
      <w:proofErr w:type="gramStart"/>
      <w:r w:rsidRPr="0093266B">
        <w:rPr>
          <w:sz w:val="26"/>
          <w:szCs w:val="26"/>
        </w:rPr>
        <w:t>а ООО</w:t>
      </w:r>
      <w:proofErr w:type="gramEnd"/>
      <w:r w:rsidRPr="0093266B">
        <w:rPr>
          <w:sz w:val="26"/>
          <w:szCs w:val="26"/>
        </w:rPr>
        <w:t xml:space="preserve"> Рудник «Дуэт».</w:t>
      </w:r>
    </w:p>
    <w:p w:rsidR="00E15816" w:rsidRPr="000C3DFD" w:rsidRDefault="00E15816" w:rsidP="00E15816">
      <w:pPr>
        <w:pStyle w:val="a4"/>
        <w:keepNext/>
        <w:widowControl w:val="0"/>
        <w:spacing w:before="120" w:after="0"/>
        <w:ind w:left="0" w:firstLine="709"/>
        <w:jc w:val="both"/>
        <w:rPr>
          <w:bCs/>
          <w:sz w:val="26"/>
          <w:szCs w:val="26"/>
        </w:rPr>
      </w:pPr>
      <w:r w:rsidRPr="000C3DFD">
        <w:rPr>
          <w:bCs/>
          <w:iCs/>
          <w:sz w:val="26"/>
          <w:szCs w:val="26"/>
        </w:rPr>
        <w:t xml:space="preserve">В сравнении с </w:t>
      </w:r>
      <w:r>
        <w:rPr>
          <w:bCs/>
          <w:iCs/>
          <w:sz w:val="26"/>
          <w:szCs w:val="26"/>
        </w:rPr>
        <w:t>2019 годом</w:t>
      </w:r>
      <w:r w:rsidRPr="000C3DFD">
        <w:rPr>
          <w:bCs/>
          <w:iCs/>
          <w:sz w:val="26"/>
          <w:szCs w:val="26"/>
        </w:rPr>
        <w:t xml:space="preserve"> </w:t>
      </w:r>
      <w:r w:rsidRPr="000C3DFD">
        <w:rPr>
          <w:bCs/>
          <w:sz w:val="26"/>
          <w:szCs w:val="26"/>
        </w:rPr>
        <w:t xml:space="preserve">наблюдается снижение показателя </w:t>
      </w:r>
      <w:r w:rsidRPr="000C3DFD">
        <w:rPr>
          <w:bCs/>
          <w:i/>
          <w:sz w:val="26"/>
          <w:szCs w:val="26"/>
        </w:rPr>
        <w:t>смертельного</w:t>
      </w:r>
      <w:r w:rsidRPr="000C3DFD">
        <w:rPr>
          <w:bCs/>
          <w:sz w:val="26"/>
          <w:szCs w:val="26"/>
        </w:rPr>
        <w:t xml:space="preserve"> травматизма</w:t>
      </w:r>
      <w:r>
        <w:rPr>
          <w:bCs/>
          <w:sz w:val="26"/>
          <w:szCs w:val="26"/>
        </w:rPr>
        <w:t>, групповых несчастных случаев</w:t>
      </w:r>
      <w:r w:rsidRPr="000C3DFD">
        <w:rPr>
          <w:bCs/>
          <w:sz w:val="26"/>
          <w:szCs w:val="26"/>
        </w:rPr>
        <w:t xml:space="preserve"> и увеличение на 1 случай </w:t>
      </w:r>
      <w:r w:rsidRPr="000C3DFD">
        <w:rPr>
          <w:bCs/>
          <w:i/>
          <w:sz w:val="26"/>
          <w:szCs w:val="26"/>
        </w:rPr>
        <w:t>тяжелого</w:t>
      </w:r>
      <w:r w:rsidRPr="000C3DFD">
        <w:rPr>
          <w:bCs/>
          <w:sz w:val="26"/>
          <w:szCs w:val="26"/>
        </w:rPr>
        <w:t xml:space="preserve"> травматизма. Снижение смертельного травматизма установлено </w:t>
      </w:r>
      <w:r w:rsidRPr="000C3DFD">
        <w:rPr>
          <w:bCs/>
          <w:iCs/>
          <w:sz w:val="26"/>
          <w:szCs w:val="26"/>
        </w:rPr>
        <w:t>на объектах горной промышленности (-</w:t>
      </w:r>
      <w:r>
        <w:rPr>
          <w:bCs/>
          <w:iCs/>
          <w:sz w:val="26"/>
          <w:szCs w:val="26"/>
        </w:rPr>
        <w:t>3</w:t>
      </w:r>
      <w:r w:rsidRPr="000C3DFD">
        <w:rPr>
          <w:bCs/>
          <w:iCs/>
          <w:sz w:val="26"/>
          <w:szCs w:val="26"/>
        </w:rPr>
        <w:t xml:space="preserve">), увеличение на объектах </w:t>
      </w:r>
      <w:r>
        <w:rPr>
          <w:bCs/>
          <w:iCs/>
          <w:sz w:val="26"/>
          <w:szCs w:val="26"/>
        </w:rPr>
        <w:t xml:space="preserve">угольной отрасли </w:t>
      </w:r>
      <w:r w:rsidRPr="000C3DFD">
        <w:rPr>
          <w:bCs/>
          <w:iCs/>
          <w:sz w:val="26"/>
          <w:szCs w:val="26"/>
        </w:rPr>
        <w:t>(+1).</w:t>
      </w:r>
      <w:r>
        <w:rPr>
          <w:bCs/>
          <w:iCs/>
          <w:sz w:val="26"/>
          <w:szCs w:val="26"/>
        </w:rPr>
        <w:t xml:space="preserve"> </w:t>
      </w:r>
      <w:r>
        <w:rPr>
          <w:bCs/>
          <w:sz w:val="26"/>
          <w:szCs w:val="26"/>
        </w:rPr>
        <w:t>Н</w:t>
      </w:r>
      <w:r w:rsidRPr="00663982">
        <w:rPr>
          <w:bCs/>
          <w:sz w:val="26"/>
          <w:szCs w:val="26"/>
        </w:rPr>
        <w:t>а объект</w:t>
      </w:r>
      <w:r>
        <w:rPr>
          <w:bCs/>
          <w:sz w:val="26"/>
          <w:szCs w:val="26"/>
        </w:rPr>
        <w:t>ах</w:t>
      </w:r>
      <w:r w:rsidRPr="00663982">
        <w:rPr>
          <w:bCs/>
          <w:sz w:val="26"/>
          <w:szCs w:val="26"/>
        </w:rPr>
        <w:t xml:space="preserve"> использования грузоподъемных механизмов</w:t>
      </w:r>
      <w:r>
        <w:rPr>
          <w:bCs/>
          <w:sz w:val="26"/>
          <w:szCs w:val="26"/>
        </w:rPr>
        <w:t xml:space="preserve"> по одному смертельному случаю зарегистрировано в 2019 и в 2020 году. </w:t>
      </w:r>
      <w:r w:rsidRPr="000C3DFD">
        <w:rPr>
          <w:bCs/>
          <w:sz w:val="26"/>
          <w:szCs w:val="26"/>
        </w:rPr>
        <w:t xml:space="preserve">Количество пострадавших с </w:t>
      </w:r>
      <w:r>
        <w:rPr>
          <w:bCs/>
          <w:sz w:val="26"/>
          <w:szCs w:val="26"/>
        </w:rPr>
        <w:t>14 человек</w:t>
      </w:r>
      <w:r w:rsidRPr="000C3DFD">
        <w:rPr>
          <w:bCs/>
          <w:sz w:val="26"/>
          <w:szCs w:val="26"/>
        </w:rPr>
        <w:t xml:space="preserve"> в 201</w:t>
      </w:r>
      <w:r>
        <w:rPr>
          <w:bCs/>
          <w:sz w:val="26"/>
          <w:szCs w:val="26"/>
        </w:rPr>
        <w:t>9</w:t>
      </w:r>
      <w:r w:rsidRPr="000C3DFD">
        <w:rPr>
          <w:bCs/>
          <w:sz w:val="26"/>
          <w:szCs w:val="26"/>
        </w:rPr>
        <w:t xml:space="preserve"> году уменьшилось до 9 человек в 20</w:t>
      </w:r>
      <w:r>
        <w:rPr>
          <w:bCs/>
          <w:sz w:val="26"/>
          <w:szCs w:val="26"/>
        </w:rPr>
        <w:t>20</w:t>
      </w:r>
      <w:r w:rsidRPr="000C3DFD">
        <w:rPr>
          <w:bCs/>
          <w:sz w:val="26"/>
          <w:szCs w:val="26"/>
        </w:rPr>
        <w:t xml:space="preserve"> году.</w:t>
      </w:r>
    </w:p>
    <w:p w:rsidR="00E15816" w:rsidRPr="0093266B" w:rsidRDefault="00E15816" w:rsidP="00E15816">
      <w:pPr>
        <w:pStyle w:val="a4"/>
        <w:keepNext/>
        <w:widowControl w:val="0"/>
        <w:spacing w:before="120" w:after="0"/>
        <w:ind w:left="0" w:firstLine="709"/>
        <w:jc w:val="both"/>
        <w:rPr>
          <w:sz w:val="26"/>
          <w:szCs w:val="26"/>
        </w:rPr>
      </w:pPr>
      <w:r w:rsidRPr="0093266B">
        <w:rPr>
          <w:sz w:val="26"/>
          <w:szCs w:val="26"/>
        </w:rPr>
        <w:t>Случаи тяжелого травматизма произошли:</w:t>
      </w:r>
    </w:p>
    <w:p w:rsidR="00E15816" w:rsidRPr="00F705DC" w:rsidRDefault="00E15816" w:rsidP="00E15816">
      <w:pPr>
        <w:pStyle w:val="a4"/>
        <w:keepNext/>
        <w:widowControl w:val="0"/>
        <w:spacing w:after="0"/>
        <w:ind w:left="0" w:firstLine="709"/>
        <w:jc w:val="both"/>
        <w:rPr>
          <w:sz w:val="26"/>
          <w:szCs w:val="26"/>
        </w:rPr>
      </w:pPr>
      <w:r w:rsidRPr="00F705DC">
        <w:rPr>
          <w:bCs/>
          <w:iCs/>
          <w:sz w:val="26"/>
          <w:szCs w:val="26"/>
        </w:rPr>
        <w:t xml:space="preserve">1. </w:t>
      </w:r>
      <w:r w:rsidRPr="00F705DC">
        <w:rPr>
          <w:sz w:val="26"/>
          <w:szCs w:val="26"/>
        </w:rPr>
        <w:t>02 февраля 2020 года - ООО «</w:t>
      </w:r>
      <w:proofErr w:type="spellStart"/>
      <w:r w:rsidRPr="00F705DC">
        <w:rPr>
          <w:sz w:val="26"/>
          <w:szCs w:val="26"/>
        </w:rPr>
        <w:t>Дальзолото</w:t>
      </w:r>
      <w:proofErr w:type="spellEnd"/>
      <w:r w:rsidRPr="00F705DC">
        <w:rPr>
          <w:sz w:val="26"/>
          <w:szCs w:val="26"/>
        </w:rPr>
        <w:t>» (Г) (подрядная организация  ООО «Дюамель»);</w:t>
      </w:r>
    </w:p>
    <w:p w:rsidR="00E15816" w:rsidRPr="00F705DC" w:rsidRDefault="00E15816" w:rsidP="00E15816">
      <w:pPr>
        <w:pStyle w:val="a4"/>
        <w:keepNext/>
        <w:widowControl w:val="0"/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F705DC">
        <w:rPr>
          <w:bCs/>
          <w:iCs/>
          <w:sz w:val="26"/>
          <w:szCs w:val="26"/>
        </w:rPr>
        <w:t xml:space="preserve">2. </w:t>
      </w:r>
      <w:r w:rsidRPr="00F705DC">
        <w:rPr>
          <w:sz w:val="26"/>
          <w:szCs w:val="26"/>
        </w:rPr>
        <w:t xml:space="preserve">10 февраля 2020 года - </w:t>
      </w:r>
      <w:r w:rsidRPr="00F705DC">
        <w:rPr>
          <w:bCs/>
          <w:iCs/>
          <w:sz w:val="26"/>
          <w:szCs w:val="26"/>
        </w:rPr>
        <w:t>АО «</w:t>
      </w:r>
      <w:proofErr w:type="spellStart"/>
      <w:r w:rsidRPr="00F705DC">
        <w:rPr>
          <w:bCs/>
          <w:iCs/>
          <w:sz w:val="26"/>
          <w:szCs w:val="26"/>
        </w:rPr>
        <w:t>Сарылах</w:t>
      </w:r>
      <w:proofErr w:type="spellEnd"/>
      <w:r w:rsidRPr="00F705DC">
        <w:rPr>
          <w:bCs/>
          <w:iCs/>
          <w:sz w:val="26"/>
          <w:szCs w:val="26"/>
        </w:rPr>
        <w:t>-Сурьма» (Г);</w:t>
      </w:r>
    </w:p>
    <w:p w:rsidR="00E15816" w:rsidRPr="00F705DC" w:rsidRDefault="00E15816" w:rsidP="00E15816">
      <w:pPr>
        <w:pStyle w:val="a4"/>
        <w:keepNext/>
        <w:widowControl w:val="0"/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F705DC">
        <w:rPr>
          <w:bCs/>
          <w:iCs/>
          <w:sz w:val="26"/>
          <w:szCs w:val="26"/>
        </w:rPr>
        <w:t>3. 15 октября 2020 года - АО «ГОК «</w:t>
      </w:r>
      <w:proofErr w:type="spellStart"/>
      <w:r w:rsidRPr="00F705DC">
        <w:rPr>
          <w:bCs/>
          <w:iCs/>
          <w:sz w:val="26"/>
          <w:szCs w:val="26"/>
        </w:rPr>
        <w:t>Денисовский</w:t>
      </w:r>
      <w:proofErr w:type="spellEnd"/>
      <w:r w:rsidRPr="00F705DC">
        <w:rPr>
          <w:bCs/>
          <w:iCs/>
          <w:sz w:val="26"/>
          <w:szCs w:val="26"/>
        </w:rPr>
        <w:t>» (У);</w:t>
      </w:r>
    </w:p>
    <w:p w:rsidR="00E15816" w:rsidRPr="00F705DC" w:rsidRDefault="00E15816" w:rsidP="00E15816">
      <w:pPr>
        <w:pStyle w:val="a4"/>
        <w:keepNext/>
        <w:widowControl w:val="0"/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F705DC">
        <w:rPr>
          <w:bCs/>
          <w:iCs/>
          <w:sz w:val="26"/>
          <w:szCs w:val="26"/>
        </w:rPr>
        <w:t>4. 25 октября 2020 года – АО «ГРК «Западная» (Г);</w:t>
      </w:r>
    </w:p>
    <w:p w:rsidR="00E15816" w:rsidRPr="00F705DC" w:rsidRDefault="00E15816" w:rsidP="00E15816">
      <w:pPr>
        <w:pStyle w:val="a4"/>
        <w:keepNext/>
        <w:widowControl w:val="0"/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F705DC">
        <w:rPr>
          <w:bCs/>
          <w:iCs/>
          <w:sz w:val="26"/>
          <w:szCs w:val="26"/>
        </w:rPr>
        <w:t xml:space="preserve">5. 12.11.2020 года – </w:t>
      </w:r>
      <w:r w:rsidRPr="00F705DC">
        <w:rPr>
          <w:sz w:val="26"/>
          <w:szCs w:val="26"/>
        </w:rPr>
        <w:t xml:space="preserve">ОФ № 12 </w:t>
      </w:r>
      <w:proofErr w:type="spellStart"/>
      <w:r w:rsidRPr="00F705DC">
        <w:rPr>
          <w:sz w:val="26"/>
          <w:szCs w:val="26"/>
        </w:rPr>
        <w:t>Удачнинского</w:t>
      </w:r>
      <w:proofErr w:type="spellEnd"/>
      <w:r w:rsidRPr="00F705DC">
        <w:rPr>
          <w:sz w:val="26"/>
          <w:szCs w:val="26"/>
        </w:rPr>
        <w:t xml:space="preserve"> ГОКа АК АЛРОСА (ПАО)</w:t>
      </w:r>
      <w:r w:rsidRPr="00F705DC">
        <w:rPr>
          <w:bCs/>
          <w:iCs/>
          <w:sz w:val="26"/>
          <w:szCs w:val="26"/>
        </w:rPr>
        <w:t xml:space="preserve"> (Г);</w:t>
      </w:r>
    </w:p>
    <w:p w:rsidR="00E15816" w:rsidRDefault="00E15816" w:rsidP="00E15816">
      <w:pPr>
        <w:pStyle w:val="a4"/>
        <w:keepNext/>
        <w:widowControl w:val="0"/>
        <w:spacing w:after="0"/>
        <w:ind w:left="0" w:firstLine="709"/>
        <w:jc w:val="both"/>
        <w:rPr>
          <w:sz w:val="26"/>
          <w:szCs w:val="26"/>
        </w:rPr>
      </w:pPr>
      <w:r w:rsidRPr="00F705DC">
        <w:rPr>
          <w:bCs/>
          <w:iCs/>
          <w:sz w:val="26"/>
          <w:szCs w:val="26"/>
        </w:rPr>
        <w:t xml:space="preserve">6. 30 ноября 2020 года - </w:t>
      </w:r>
      <w:r w:rsidRPr="00F705DC">
        <w:rPr>
          <w:sz w:val="26"/>
          <w:szCs w:val="26"/>
        </w:rPr>
        <w:t xml:space="preserve">рудник «Удачный» </w:t>
      </w:r>
      <w:proofErr w:type="spellStart"/>
      <w:r w:rsidRPr="00F705DC">
        <w:rPr>
          <w:sz w:val="26"/>
          <w:szCs w:val="26"/>
        </w:rPr>
        <w:t>Удачнинского</w:t>
      </w:r>
      <w:proofErr w:type="spellEnd"/>
      <w:r w:rsidRPr="00F705DC">
        <w:rPr>
          <w:sz w:val="26"/>
          <w:szCs w:val="26"/>
        </w:rPr>
        <w:t xml:space="preserve"> ГОКа АК АЛРОСА (ПАО) (Г).</w:t>
      </w:r>
    </w:p>
    <w:p w:rsidR="00E15816" w:rsidRPr="004D23D7" w:rsidRDefault="00E15816" w:rsidP="00E15816">
      <w:pPr>
        <w:pStyle w:val="a4"/>
        <w:keepNext/>
        <w:widowControl w:val="0"/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4D23D7">
        <w:rPr>
          <w:bCs/>
          <w:sz w:val="26"/>
          <w:szCs w:val="26"/>
        </w:rPr>
        <w:t xml:space="preserve">Увеличение тяжелого травматизма наблюдается на объектах горнорудной отрасли (+3). Снижение на объектах угольной отрасли (-1) и на объектах </w:t>
      </w:r>
      <w:proofErr w:type="spellStart"/>
      <w:r w:rsidRPr="004D23D7">
        <w:rPr>
          <w:bCs/>
          <w:sz w:val="26"/>
          <w:szCs w:val="26"/>
        </w:rPr>
        <w:t>нефтегазодобычи</w:t>
      </w:r>
      <w:proofErr w:type="spellEnd"/>
      <w:r w:rsidRPr="004D23D7">
        <w:rPr>
          <w:bCs/>
          <w:sz w:val="26"/>
          <w:szCs w:val="26"/>
        </w:rPr>
        <w:t xml:space="preserve"> (-1).  </w:t>
      </w:r>
    </w:p>
    <w:p w:rsidR="00E15816" w:rsidRPr="004E1089" w:rsidRDefault="00E15816" w:rsidP="00E15816">
      <w:pPr>
        <w:pStyle w:val="a4"/>
        <w:keepNext/>
        <w:widowControl w:val="0"/>
        <w:spacing w:before="120"/>
        <w:ind w:left="0" w:firstLine="709"/>
        <w:jc w:val="both"/>
        <w:rPr>
          <w:bCs/>
          <w:i/>
          <w:iCs/>
          <w:sz w:val="26"/>
          <w:szCs w:val="26"/>
        </w:rPr>
      </w:pPr>
      <w:r w:rsidRPr="004E1089">
        <w:rPr>
          <w:bCs/>
          <w:i/>
          <w:iCs/>
          <w:sz w:val="26"/>
          <w:szCs w:val="26"/>
        </w:rPr>
        <w:t>Аварийность</w:t>
      </w:r>
    </w:p>
    <w:p w:rsidR="00E15816" w:rsidRPr="00F705DC" w:rsidRDefault="00E15816" w:rsidP="00E15816">
      <w:pPr>
        <w:pStyle w:val="a4"/>
        <w:keepNext/>
        <w:widowControl w:val="0"/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F705DC">
        <w:rPr>
          <w:bCs/>
          <w:iCs/>
          <w:sz w:val="26"/>
          <w:szCs w:val="26"/>
        </w:rPr>
        <w:t>За 12 месяцев 2020 года на объектах электроэнергетики произошло 594 аварий (2019 – 763),  в том числе 3 аварии расследуемых комиссией  Управления (2019 - 2).</w:t>
      </w:r>
    </w:p>
    <w:p w:rsidR="00E15816" w:rsidRPr="004E1089" w:rsidRDefault="00E15816" w:rsidP="00E15816">
      <w:pPr>
        <w:pStyle w:val="a4"/>
        <w:keepNext/>
        <w:widowControl w:val="0"/>
        <w:spacing w:before="120"/>
        <w:ind w:left="0" w:firstLine="709"/>
        <w:jc w:val="both"/>
        <w:rPr>
          <w:bCs/>
          <w:i/>
          <w:iCs/>
          <w:sz w:val="26"/>
          <w:szCs w:val="26"/>
          <w:u w:val="single"/>
        </w:rPr>
      </w:pPr>
      <w:r w:rsidRPr="004E1089">
        <w:rPr>
          <w:bCs/>
          <w:i/>
          <w:iCs/>
          <w:sz w:val="26"/>
          <w:szCs w:val="26"/>
          <w:u w:val="single"/>
        </w:rPr>
        <w:t>1.Амурское ПМЭС филиал АО «ФСК ЕЭС» (ЭН)</w:t>
      </w:r>
    </w:p>
    <w:p w:rsidR="00E15816" w:rsidRPr="004E1089" w:rsidRDefault="00E15816" w:rsidP="00E15816">
      <w:pPr>
        <w:pStyle w:val="a4"/>
        <w:keepNext/>
        <w:widowControl w:val="0"/>
        <w:spacing w:after="0"/>
        <w:ind w:left="0" w:firstLine="709"/>
        <w:jc w:val="both"/>
        <w:rPr>
          <w:bCs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02.04</w:t>
      </w:r>
      <w:r w:rsidRPr="004E1089">
        <w:rPr>
          <w:bCs/>
          <w:i/>
          <w:iCs/>
          <w:sz w:val="26"/>
          <w:szCs w:val="26"/>
        </w:rPr>
        <w:t xml:space="preserve"> 2020 года </w:t>
      </w:r>
      <w:r w:rsidRPr="004E1089">
        <w:rPr>
          <w:bCs/>
          <w:iCs/>
          <w:sz w:val="26"/>
          <w:szCs w:val="26"/>
        </w:rPr>
        <w:t xml:space="preserve">в 23 часа 04 минуты (время местное)  из-за обрыва провода АС-300/204 фазы «С» в пролёте опор №№82-83 и его падения на провод фазы «В» произошло отключение КВЛ 110 </w:t>
      </w:r>
      <w:proofErr w:type="spellStart"/>
      <w:r w:rsidRPr="004E1089">
        <w:rPr>
          <w:bCs/>
          <w:iCs/>
          <w:sz w:val="26"/>
          <w:szCs w:val="26"/>
        </w:rPr>
        <w:t>кВ</w:t>
      </w:r>
      <w:proofErr w:type="spellEnd"/>
      <w:r w:rsidRPr="004E1089">
        <w:rPr>
          <w:bCs/>
          <w:iCs/>
          <w:sz w:val="26"/>
          <w:szCs w:val="26"/>
        </w:rPr>
        <w:t xml:space="preserve"> Майя – Табага II цепь.</w:t>
      </w:r>
    </w:p>
    <w:p w:rsidR="00E15816" w:rsidRPr="004E1089" w:rsidRDefault="00E15816" w:rsidP="00E15816">
      <w:pPr>
        <w:pStyle w:val="a4"/>
        <w:keepNext/>
        <w:widowControl w:val="0"/>
        <w:spacing w:after="0"/>
        <w:ind w:left="0" w:firstLine="709"/>
        <w:jc w:val="both"/>
        <w:rPr>
          <w:bCs/>
          <w:iCs/>
          <w:sz w:val="26"/>
          <w:szCs w:val="26"/>
        </w:rPr>
      </w:pPr>
      <w:proofErr w:type="gramStart"/>
      <w:r w:rsidRPr="004E1089">
        <w:rPr>
          <w:bCs/>
          <w:iCs/>
          <w:sz w:val="26"/>
          <w:szCs w:val="26"/>
        </w:rPr>
        <w:t xml:space="preserve">В условиях вынужденного простоя КВЛ 110 </w:t>
      </w:r>
      <w:proofErr w:type="spellStart"/>
      <w:r w:rsidRPr="004E1089">
        <w:rPr>
          <w:bCs/>
          <w:iCs/>
          <w:sz w:val="26"/>
          <w:szCs w:val="26"/>
        </w:rPr>
        <w:t>кВ</w:t>
      </w:r>
      <w:proofErr w:type="spellEnd"/>
      <w:r w:rsidRPr="004E1089">
        <w:rPr>
          <w:bCs/>
          <w:iCs/>
          <w:sz w:val="26"/>
          <w:szCs w:val="26"/>
        </w:rPr>
        <w:t xml:space="preserve"> Майя – Табага I цепь, часть центрального </w:t>
      </w:r>
      <w:proofErr w:type="spellStart"/>
      <w:r w:rsidRPr="004E1089">
        <w:rPr>
          <w:bCs/>
          <w:iCs/>
          <w:sz w:val="26"/>
          <w:szCs w:val="26"/>
        </w:rPr>
        <w:t>энергорайона</w:t>
      </w:r>
      <w:proofErr w:type="spellEnd"/>
      <w:r w:rsidRPr="004E1089">
        <w:rPr>
          <w:bCs/>
          <w:iCs/>
          <w:sz w:val="26"/>
          <w:szCs w:val="26"/>
        </w:rPr>
        <w:t xml:space="preserve">  Якутской энергосистемы, включающая ЯГРЭС, ЯГРЭС </w:t>
      </w:r>
      <w:r w:rsidRPr="004E1089">
        <w:rPr>
          <w:bCs/>
          <w:iCs/>
          <w:sz w:val="26"/>
          <w:szCs w:val="26"/>
        </w:rPr>
        <w:lastRenderedPageBreak/>
        <w:t>Новая и ЯТЭЦ, выделилась на изолированную от ОЭС Востока работу с избытком активной мощности 118 МВт и кратковременным повышением частоты до 53,233 Гц.</w:t>
      </w:r>
      <w:proofErr w:type="gramEnd"/>
    </w:p>
    <w:p w:rsidR="00E15816" w:rsidRPr="004E1089" w:rsidRDefault="00E15816" w:rsidP="00E15816">
      <w:pPr>
        <w:pStyle w:val="a4"/>
        <w:keepNext/>
        <w:widowControl w:val="0"/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4E1089">
        <w:rPr>
          <w:bCs/>
          <w:iCs/>
          <w:sz w:val="26"/>
          <w:szCs w:val="26"/>
        </w:rPr>
        <w:t xml:space="preserve"> </w:t>
      </w:r>
      <w:proofErr w:type="gramStart"/>
      <w:r w:rsidRPr="004E1089">
        <w:rPr>
          <w:bCs/>
          <w:iCs/>
          <w:sz w:val="26"/>
          <w:szCs w:val="26"/>
        </w:rPr>
        <w:t>Комиссия</w:t>
      </w:r>
      <w:proofErr w:type="gramEnd"/>
      <w:r w:rsidRPr="004E1089">
        <w:rPr>
          <w:bCs/>
          <w:iCs/>
          <w:sz w:val="26"/>
          <w:szCs w:val="26"/>
        </w:rPr>
        <w:t xml:space="preserve"> проводившая расследование установила основные причины аварии:  усталостный обрыв алюминиевой части провода АС-300/204 фазы "С"; некорректная работа систем регулирования ГТУ Якутской ГРЭС Новая (расчетная величина отклонения частоты учитывалась без учета «мертвой полосы»).</w:t>
      </w:r>
    </w:p>
    <w:p w:rsidR="00E15816" w:rsidRPr="004E1089" w:rsidRDefault="00E15816" w:rsidP="00E15816">
      <w:pPr>
        <w:pStyle w:val="a4"/>
        <w:keepNext/>
        <w:widowControl w:val="0"/>
        <w:spacing w:before="120"/>
        <w:ind w:left="0" w:firstLine="709"/>
        <w:jc w:val="both"/>
        <w:rPr>
          <w:bCs/>
          <w:i/>
          <w:iCs/>
          <w:sz w:val="26"/>
          <w:szCs w:val="26"/>
          <w:u w:val="single"/>
        </w:rPr>
      </w:pPr>
      <w:r w:rsidRPr="004E1089">
        <w:rPr>
          <w:bCs/>
          <w:i/>
          <w:iCs/>
          <w:sz w:val="26"/>
          <w:szCs w:val="26"/>
          <w:u w:val="single"/>
        </w:rPr>
        <w:t>2. ПАО «Якутскэнерго» (ЭН)</w:t>
      </w:r>
    </w:p>
    <w:p w:rsidR="00E15816" w:rsidRPr="004E1089" w:rsidRDefault="00E15816" w:rsidP="00E15816">
      <w:pPr>
        <w:pStyle w:val="a4"/>
        <w:keepNext/>
        <w:widowControl w:val="0"/>
        <w:spacing w:after="0"/>
        <w:ind w:left="0" w:firstLine="709"/>
        <w:jc w:val="both"/>
        <w:rPr>
          <w:bCs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19.05.</w:t>
      </w:r>
      <w:r w:rsidRPr="004E1089">
        <w:rPr>
          <w:bCs/>
          <w:i/>
          <w:iCs/>
          <w:sz w:val="26"/>
          <w:szCs w:val="26"/>
        </w:rPr>
        <w:t xml:space="preserve">2020 года </w:t>
      </w:r>
      <w:r w:rsidRPr="004E1089">
        <w:rPr>
          <w:bCs/>
          <w:iCs/>
          <w:sz w:val="26"/>
          <w:szCs w:val="26"/>
        </w:rPr>
        <w:t xml:space="preserve">в 14 часов 21 минуты (время местное)  из-за выпадения шлейфа в месте его соединения с аппаратным зажимом на ТН-110 Майя I цепь ф. «В» ПС 110 </w:t>
      </w:r>
      <w:proofErr w:type="spellStart"/>
      <w:r w:rsidRPr="004E1089">
        <w:rPr>
          <w:bCs/>
          <w:iCs/>
          <w:sz w:val="26"/>
          <w:szCs w:val="26"/>
        </w:rPr>
        <w:t>кВ</w:t>
      </w:r>
      <w:proofErr w:type="spellEnd"/>
      <w:r w:rsidRPr="004E1089">
        <w:rPr>
          <w:bCs/>
          <w:iCs/>
          <w:sz w:val="26"/>
          <w:szCs w:val="26"/>
        </w:rPr>
        <w:t xml:space="preserve"> Табага и последующим замыканием на ф. «С» ОР-110 Майя I цепь произошло отключение КВЛ 110 </w:t>
      </w:r>
      <w:proofErr w:type="spellStart"/>
      <w:r w:rsidRPr="004E1089">
        <w:rPr>
          <w:bCs/>
          <w:iCs/>
          <w:sz w:val="26"/>
          <w:szCs w:val="26"/>
        </w:rPr>
        <w:t>кВ</w:t>
      </w:r>
      <w:proofErr w:type="spellEnd"/>
      <w:r w:rsidRPr="004E1089">
        <w:rPr>
          <w:bCs/>
          <w:iCs/>
          <w:sz w:val="26"/>
          <w:szCs w:val="26"/>
        </w:rPr>
        <w:t xml:space="preserve"> Майя - Табага I цепь. В результате часть центрального </w:t>
      </w:r>
      <w:proofErr w:type="spellStart"/>
      <w:r w:rsidRPr="004E1089">
        <w:rPr>
          <w:bCs/>
          <w:iCs/>
          <w:sz w:val="26"/>
          <w:szCs w:val="26"/>
        </w:rPr>
        <w:t>энергорайона</w:t>
      </w:r>
      <w:proofErr w:type="spellEnd"/>
      <w:r w:rsidRPr="004E1089">
        <w:rPr>
          <w:bCs/>
          <w:iCs/>
          <w:sz w:val="26"/>
          <w:szCs w:val="26"/>
        </w:rPr>
        <w:t xml:space="preserve"> Якутской энергосистемы с Якутской ГРЭС, Якутской ГРЭС Новая и Якутской ТЭЦ выделилась на изолированную работу с избытком мощности и кратковременным повышением частоты до 51,173 Гц.</w:t>
      </w:r>
    </w:p>
    <w:p w:rsidR="00E15816" w:rsidRPr="004E1089" w:rsidRDefault="00E15816" w:rsidP="00E15816">
      <w:pPr>
        <w:pStyle w:val="a4"/>
        <w:keepNext/>
        <w:widowControl w:val="0"/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4E1089">
        <w:rPr>
          <w:bCs/>
          <w:iCs/>
          <w:sz w:val="26"/>
          <w:szCs w:val="26"/>
        </w:rPr>
        <w:t xml:space="preserve">Комиссия, проводившая расследования установила, что основными причинами аварии явилось: </w:t>
      </w:r>
    </w:p>
    <w:p w:rsidR="00E15816" w:rsidRPr="004E1089" w:rsidRDefault="00E15816" w:rsidP="00E15816">
      <w:pPr>
        <w:pStyle w:val="a4"/>
        <w:keepNext/>
        <w:widowControl w:val="0"/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4E1089">
        <w:rPr>
          <w:bCs/>
          <w:iCs/>
          <w:sz w:val="26"/>
          <w:szCs w:val="26"/>
        </w:rPr>
        <w:t xml:space="preserve">- некорректная работа систем регулирования ГТУ Якутской ГРЭС Новая (расчетная величина отклонения частоты учитывается без учета «мертвой полосы»); </w:t>
      </w:r>
    </w:p>
    <w:p w:rsidR="00E15816" w:rsidRPr="004E1089" w:rsidRDefault="00E15816" w:rsidP="00E15816">
      <w:pPr>
        <w:pStyle w:val="a4"/>
        <w:keepNext/>
        <w:widowControl w:val="0"/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4E1089">
        <w:rPr>
          <w:bCs/>
          <w:iCs/>
          <w:sz w:val="26"/>
          <w:szCs w:val="26"/>
        </w:rPr>
        <w:t>- выполнение подрядной организацией работы по монтажу ТН-110 Майя I цепь с нарушением технологии монтажа (</w:t>
      </w:r>
      <w:proofErr w:type="spellStart"/>
      <w:r w:rsidRPr="004E1089">
        <w:rPr>
          <w:bCs/>
          <w:iCs/>
          <w:sz w:val="26"/>
          <w:szCs w:val="26"/>
        </w:rPr>
        <w:t>опрессовка</w:t>
      </w:r>
      <w:proofErr w:type="spellEnd"/>
      <w:r w:rsidRPr="004E1089">
        <w:rPr>
          <w:bCs/>
          <w:iCs/>
          <w:sz w:val="26"/>
          <w:szCs w:val="26"/>
        </w:rPr>
        <w:t xml:space="preserve"> аппаратного зажима, в процессе монтажа, производилась без применения соответствующего пресса, методом механического (ударного) воздействия на аппаратный зажим).</w:t>
      </w:r>
    </w:p>
    <w:p w:rsidR="00E15816" w:rsidRPr="004E1089" w:rsidRDefault="00E15816" w:rsidP="00E15816">
      <w:pPr>
        <w:pStyle w:val="a4"/>
        <w:keepNext/>
        <w:widowControl w:val="0"/>
        <w:spacing w:before="120"/>
        <w:ind w:left="0" w:firstLine="709"/>
        <w:jc w:val="both"/>
        <w:rPr>
          <w:bCs/>
          <w:i/>
          <w:iCs/>
          <w:sz w:val="26"/>
          <w:szCs w:val="26"/>
          <w:u w:val="single"/>
        </w:rPr>
      </w:pPr>
      <w:r w:rsidRPr="004E1089">
        <w:rPr>
          <w:bCs/>
          <w:i/>
          <w:iCs/>
          <w:sz w:val="26"/>
          <w:szCs w:val="26"/>
          <w:u w:val="single"/>
        </w:rPr>
        <w:t xml:space="preserve">3. </w:t>
      </w:r>
      <w:proofErr w:type="spellStart"/>
      <w:r w:rsidRPr="004E1089">
        <w:rPr>
          <w:bCs/>
          <w:i/>
          <w:iCs/>
          <w:sz w:val="26"/>
          <w:szCs w:val="26"/>
          <w:u w:val="single"/>
        </w:rPr>
        <w:t>Нерюнгринская</w:t>
      </w:r>
      <w:proofErr w:type="spellEnd"/>
      <w:r w:rsidRPr="004E1089">
        <w:rPr>
          <w:bCs/>
          <w:i/>
          <w:iCs/>
          <w:sz w:val="26"/>
          <w:szCs w:val="26"/>
          <w:u w:val="single"/>
        </w:rPr>
        <w:t xml:space="preserve"> ГРЭС АО «ДГК» (ЭН)</w:t>
      </w:r>
    </w:p>
    <w:p w:rsidR="00E15816" w:rsidRPr="004E1089" w:rsidRDefault="00E15816" w:rsidP="00E15816">
      <w:pPr>
        <w:pStyle w:val="a4"/>
        <w:keepNext/>
        <w:widowControl w:val="0"/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4E1089">
        <w:rPr>
          <w:bCs/>
          <w:i/>
          <w:iCs/>
          <w:sz w:val="26"/>
          <w:szCs w:val="26"/>
        </w:rPr>
        <w:t>17</w:t>
      </w:r>
      <w:r>
        <w:rPr>
          <w:bCs/>
          <w:i/>
          <w:iCs/>
          <w:sz w:val="26"/>
          <w:szCs w:val="26"/>
        </w:rPr>
        <w:t>.09.</w:t>
      </w:r>
      <w:r w:rsidRPr="004E1089">
        <w:rPr>
          <w:bCs/>
          <w:i/>
          <w:iCs/>
          <w:sz w:val="26"/>
          <w:szCs w:val="26"/>
        </w:rPr>
        <w:t>2020 года</w:t>
      </w:r>
      <w:r w:rsidRPr="004E1089">
        <w:rPr>
          <w:bCs/>
          <w:iCs/>
          <w:sz w:val="26"/>
          <w:szCs w:val="26"/>
        </w:rPr>
        <w:t xml:space="preserve"> в 10 часов 38 минут (время местное) произошло пропадание каналов диспетчерской связи и передачи телеметрической информации направлений СП «</w:t>
      </w:r>
      <w:proofErr w:type="spellStart"/>
      <w:r w:rsidRPr="004E1089">
        <w:rPr>
          <w:bCs/>
          <w:iCs/>
          <w:sz w:val="26"/>
          <w:szCs w:val="26"/>
        </w:rPr>
        <w:t>Нерюнгринская</w:t>
      </w:r>
      <w:proofErr w:type="spellEnd"/>
      <w:r w:rsidRPr="004E1089">
        <w:rPr>
          <w:bCs/>
          <w:iCs/>
          <w:sz w:val="26"/>
          <w:szCs w:val="26"/>
        </w:rPr>
        <w:t xml:space="preserve"> ГРЭС» АО «ДГК» - Филиал ОАО «СО ЕЭС» Якутское РДУ и </w:t>
      </w:r>
      <w:proofErr w:type="spellStart"/>
      <w:r w:rsidRPr="004E1089">
        <w:rPr>
          <w:bCs/>
          <w:iCs/>
          <w:sz w:val="26"/>
          <w:szCs w:val="26"/>
        </w:rPr>
        <w:t>Чульманская</w:t>
      </w:r>
      <w:proofErr w:type="spellEnd"/>
      <w:r w:rsidRPr="004E1089">
        <w:rPr>
          <w:bCs/>
          <w:iCs/>
          <w:sz w:val="26"/>
          <w:szCs w:val="26"/>
        </w:rPr>
        <w:t xml:space="preserve"> ТЭЦ - Филиал ОАО «СО ЕЭС» Якутское РДУ и </w:t>
      </w:r>
      <w:proofErr w:type="spellStart"/>
      <w:r w:rsidRPr="004E1089">
        <w:rPr>
          <w:bCs/>
          <w:iCs/>
          <w:sz w:val="26"/>
          <w:szCs w:val="26"/>
        </w:rPr>
        <w:t>Чульманская</w:t>
      </w:r>
      <w:proofErr w:type="spellEnd"/>
      <w:r w:rsidRPr="004E1089">
        <w:rPr>
          <w:bCs/>
          <w:iCs/>
          <w:sz w:val="26"/>
          <w:szCs w:val="26"/>
        </w:rPr>
        <w:t xml:space="preserve"> ТЭЦ.</w:t>
      </w:r>
    </w:p>
    <w:p w:rsidR="00E15816" w:rsidRPr="00A852E0" w:rsidRDefault="00E15816" w:rsidP="00E15816">
      <w:pPr>
        <w:pStyle w:val="a4"/>
        <w:keepNext/>
        <w:widowControl w:val="0"/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A852E0">
        <w:rPr>
          <w:bCs/>
          <w:iCs/>
          <w:sz w:val="26"/>
          <w:szCs w:val="26"/>
        </w:rPr>
        <w:t>Комиссия</w:t>
      </w:r>
      <w:r>
        <w:rPr>
          <w:bCs/>
          <w:iCs/>
          <w:sz w:val="26"/>
          <w:szCs w:val="26"/>
        </w:rPr>
        <w:t>,</w:t>
      </w:r>
      <w:r w:rsidRPr="00A852E0">
        <w:rPr>
          <w:bCs/>
          <w:iCs/>
          <w:sz w:val="26"/>
          <w:szCs w:val="26"/>
        </w:rPr>
        <w:t xml:space="preserve"> проводившая расследовани</w:t>
      </w:r>
      <w:r>
        <w:rPr>
          <w:bCs/>
          <w:iCs/>
          <w:sz w:val="26"/>
          <w:szCs w:val="26"/>
        </w:rPr>
        <w:t>е</w:t>
      </w:r>
      <w:r w:rsidRPr="00A852E0">
        <w:rPr>
          <w:bCs/>
          <w:iCs/>
          <w:sz w:val="26"/>
          <w:szCs w:val="26"/>
        </w:rPr>
        <w:t xml:space="preserve"> установила, что основной причиной аварии послужил наезд грузовой  автомашины на металлическую опору ВЛ-0,4кВ по которой был проложен волоконно-оптический кабель связи компаний АО «ТрансТелеКом» и ПАО «МТС».</w:t>
      </w:r>
    </w:p>
    <w:p w:rsidR="00E15816" w:rsidRPr="005A79C7" w:rsidRDefault="00E15816" w:rsidP="00E15816">
      <w:pPr>
        <w:keepNext/>
        <w:widowControl w:val="0"/>
        <w:spacing w:before="120"/>
        <w:ind w:firstLine="709"/>
        <w:jc w:val="both"/>
        <w:rPr>
          <w:bCs/>
          <w:iCs/>
          <w:sz w:val="26"/>
          <w:szCs w:val="26"/>
        </w:rPr>
      </w:pPr>
      <w:r w:rsidRPr="005A79C7">
        <w:rPr>
          <w:bCs/>
          <w:iCs/>
          <w:sz w:val="26"/>
          <w:szCs w:val="26"/>
        </w:rPr>
        <w:t xml:space="preserve"> </w:t>
      </w:r>
      <w:r w:rsidRPr="00230A03">
        <w:rPr>
          <w:bCs/>
          <w:iCs/>
          <w:sz w:val="26"/>
          <w:szCs w:val="26"/>
        </w:rPr>
        <w:t>Зарегистрировано 1</w:t>
      </w:r>
      <w:r>
        <w:rPr>
          <w:bCs/>
          <w:iCs/>
          <w:sz w:val="26"/>
          <w:szCs w:val="26"/>
        </w:rPr>
        <w:t>4</w:t>
      </w:r>
      <w:r w:rsidRPr="00230A03">
        <w:rPr>
          <w:bCs/>
          <w:iCs/>
          <w:sz w:val="26"/>
          <w:szCs w:val="26"/>
        </w:rPr>
        <w:t xml:space="preserve"> инцидентов (в 201</w:t>
      </w:r>
      <w:r>
        <w:rPr>
          <w:bCs/>
          <w:iCs/>
          <w:sz w:val="26"/>
          <w:szCs w:val="26"/>
        </w:rPr>
        <w:t>9</w:t>
      </w:r>
      <w:r w:rsidRPr="00230A03">
        <w:rPr>
          <w:bCs/>
          <w:iCs/>
          <w:sz w:val="26"/>
          <w:szCs w:val="26"/>
        </w:rPr>
        <w:t xml:space="preserve"> году - </w:t>
      </w:r>
      <w:r>
        <w:rPr>
          <w:bCs/>
          <w:iCs/>
          <w:sz w:val="26"/>
          <w:szCs w:val="26"/>
        </w:rPr>
        <w:t>15</w:t>
      </w:r>
      <w:r w:rsidRPr="00230A03">
        <w:rPr>
          <w:bCs/>
          <w:iCs/>
          <w:sz w:val="26"/>
          <w:szCs w:val="26"/>
        </w:rPr>
        <w:t xml:space="preserve"> инцидент</w:t>
      </w:r>
      <w:r>
        <w:rPr>
          <w:bCs/>
          <w:iCs/>
          <w:sz w:val="26"/>
          <w:szCs w:val="26"/>
        </w:rPr>
        <w:t>ов</w:t>
      </w:r>
      <w:r w:rsidRPr="00230A03">
        <w:rPr>
          <w:bCs/>
          <w:iCs/>
          <w:sz w:val="26"/>
          <w:szCs w:val="26"/>
        </w:rPr>
        <w:t xml:space="preserve">): </w:t>
      </w:r>
      <w:r>
        <w:rPr>
          <w:bCs/>
          <w:iCs/>
          <w:sz w:val="26"/>
          <w:szCs w:val="26"/>
        </w:rPr>
        <w:t xml:space="preserve"> </w:t>
      </w:r>
      <w:r w:rsidRPr="005A79C7">
        <w:rPr>
          <w:bCs/>
          <w:iCs/>
          <w:sz w:val="26"/>
          <w:szCs w:val="26"/>
        </w:rPr>
        <w:t xml:space="preserve">1 на объекте </w:t>
      </w:r>
      <w:r w:rsidRPr="005A79C7">
        <w:rPr>
          <w:bCs/>
          <w:sz w:val="26"/>
          <w:szCs w:val="26"/>
        </w:rPr>
        <w:t>котлонадзора</w:t>
      </w:r>
      <w:r w:rsidRPr="005A79C7">
        <w:rPr>
          <w:bCs/>
          <w:iCs/>
          <w:sz w:val="26"/>
          <w:szCs w:val="26"/>
        </w:rPr>
        <w:t>,</w:t>
      </w:r>
      <w:r>
        <w:rPr>
          <w:bCs/>
          <w:iCs/>
          <w:sz w:val="26"/>
          <w:szCs w:val="26"/>
        </w:rPr>
        <w:t xml:space="preserve"> </w:t>
      </w:r>
      <w:r w:rsidRPr="005A79C7">
        <w:rPr>
          <w:bCs/>
          <w:iCs/>
          <w:sz w:val="26"/>
          <w:szCs w:val="26"/>
        </w:rPr>
        <w:t xml:space="preserve"> 2 на объекте нефтегазодобывающей отрасли,</w:t>
      </w:r>
      <w:r>
        <w:rPr>
          <w:bCs/>
          <w:iCs/>
          <w:sz w:val="26"/>
          <w:szCs w:val="26"/>
        </w:rPr>
        <w:t xml:space="preserve"> </w:t>
      </w:r>
      <w:r w:rsidRPr="005A79C7">
        <w:rPr>
          <w:bCs/>
          <w:iCs/>
          <w:sz w:val="26"/>
          <w:szCs w:val="26"/>
        </w:rPr>
        <w:t xml:space="preserve"> 1 на объекте магистрального трубопроводного транспорта,</w:t>
      </w:r>
      <w:r>
        <w:rPr>
          <w:bCs/>
          <w:iCs/>
          <w:sz w:val="26"/>
          <w:szCs w:val="26"/>
        </w:rPr>
        <w:t xml:space="preserve">  </w:t>
      </w:r>
      <w:r w:rsidRPr="005A79C7">
        <w:rPr>
          <w:bCs/>
          <w:iCs/>
          <w:sz w:val="26"/>
          <w:szCs w:val="26"/>
        </w:rPr>
        <w:t>9 на объектах газоснабжения;</w:t>
      </w:r>
      <w:r>
        <w:rPr>
          <w:bCs/>
          <w:iCs/>
          <w:sz w:val="26"/>
          <w:szCs w:val="26"/>
        </w:rPr>
        <w:t xml:space="preserve"> </w:t>
      </w:r>
      <w:r w:rsidRPr="005A79C7">
        <w:rPr>
          <w:bCs/>
          <w:iCs/>
          <w:sz w:val="26"/>
          <w:szCs w:val="26"/>
        </w:rPr>
        <w:t xml:space="preserve"> 1 </w:t>
      </w:r>
      <w:r w:rsidRPr="005A79C7">
        <w:rPr>
          <w:bCs/>
          <w:sz w:val="26"/>
          <w:szCs w:val="26"/>
        </w:rPr>
        <w:t>в горнорудной отрасли.</w:t>
      </w:r>
    </w:p>
    <w:p w:rsidR="00E15816" w:rsidRPr="004E1089" w:rsidRDefault="00E15816" w:rsidP="00E15816">
      <w:pPr>
        <w:keepNext/>
        <w:widowControl w:val="0"/>
        <w:spacing w:before="120"/>
        <w:ind w:firstLine="709"/>
        <w:jc w:val="both"/>
        <w:rPr>
          <w:bCs/>
          <w:iCs/>
          <w:sz w:val="26"/>
          <w:szCs w:val="26"/>
        </w:rPr>
      </w:pPr>
      <w:r w:rsidRPr="004E1089">
        <w:rPr>
          <w:bCs/>
          <w:iCs/>
          <w:sz w:val="26"/>
          <w:szCs w:val="26"/>
        </w:rPr>
        <w:t>Случаев утраты взрывчатых материалов на поднадзорных объектах в отчетном периоде – не допущено.</w:t>
      </w:r>
    </w:p>
    <w:p w:rsidR="0061594A" w:rsidRDefault="0061594A"/>
    <w:sectPr w:rsidR="0061594A" w:rsidSect="000A2D5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625A7"/>
    <w:multiLevelType w:val="multilevel"/>
    <w:tmpl w:val="7D8A8A0E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>
      <w:start w:val="2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 w:val="0"/>
        <w:i w:val="0"/>
        <w:spacing w:val="0"/>
        <w:w w:val="100"/>
        <w:kern w:val="0"/>
        <w:position w:val="0"/>
        <w:sz w:val="28"/>
        <w:effect w:val="none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D0"/>
    <w:rsid w:val="000A2D58"/>
    <w:rsid w:val="0061594A"/>
    <w:rsid w:val="006A76D0"/>
    <w:rsid w:val="00E1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5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E15816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rsid w:val="00E158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Number"/>
    <w:basedOn w:val="a0"/>
    <w:rsid w:val="00E15816"/>
    <w:pPr>
      <w:numPr>
        <w:numId w:val="1"/>
      </w:numPr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5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E15816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rsid w:val="00E158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Number"/>
    <w:basedOn w:val="a0"/>
    <w:rsid w:val="00E15816"/>
    <w:pPr>
      <w:numPr>
        <w:numId w:val="1"/>
      </w:numPr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Роева Ирина Валерьевна</dc:creator>
  <cp:keywords/>
  <dc:description/>
  <cp:lastModifiedBy>Роева Ирина Валерьевна</cp:lastModifiedBy>
  <cp:revision>3</cp:revision>
  <dcterms:created xsi:type="dcterms:W3CDTF">2021-06-29T01:28:00Z</dcterms:created>
  <dcterms:modified xsi:type="dcterms:W3CDTF">2021-06-29T01:35:00Z</dcterms:modified>
</cp:coreProperties>
</file>